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650" w:firstLineChars="600"/>
        <w:rPr>
          <w:rFonts w:hint="eastAsia"/>
          <w:b/>
          <w:bCs/>
          <w:color w:val="C00000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喜迎新春</w:t>
      </w:r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福虎生旺</w:t>
      </w:r>
    </w:p>
    <w:p>
      <w:pPr>
        <w:spacing w:before="0" w:after="0" w:line="240" w:lineRule="auto"/>
        <w:ind w:left="0" w:right="0" w:firstLine="0"/>
        <w:jc w:val="both"/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</w:rPr>
      </w:pP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</w:rPr>
        <w:t>本服是纯手动升级，纯手工打造装备，自己打造自己喜欢的装备类型</w:t>
      </w:r>
    </w:p>
    <w:p>
      <w:pPr>
        <w:spacing w:before="0" w:after="0" w:line="240" w:lineRule="auto"/>
        <w:ind w:left="0" w:right="0" w:firstLine="1120"/>
        <w:jc w:val="both"/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务必读完新手攻略，少走很多弯路，玩法都在下面。</w:t>
      </w:r>
    </w:p>
    <w:p>
      <w:pPr>
        <w:spacing w:before="0" w:after="0" w:line="240" w:lineRule="auto"/>
        <w:ind w:left="0" w:right="0" w:firstLine="0"/>
        <w:jc w:val="both"/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  <w:t>1，</w:t>
      </w: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</w:rPr>
        <w:t>新手创建篇，首先创建好账号，</w:t>
      </w: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  <w:t>1</w:t>
      </w: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</w:rPr>
        <w:t>级，然后</w:t>
      </w: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  <w:t>按照指引任务到10级</w:t>
      </w: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</w:rPr>
        <w:t>，切记，切记，切记。</w:t>
      </w: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  <w:t>10级之后买个特级八卦飞到南极仙翁领取豪华大礼包。</w:t>
      </w:r>
    </w:p>
    <w:p>
      <w:pPr>
        <w:spacing w:before="0" w:after="0" w:line="240" w:lineRule="auto"/>
        <w:ind w:left="0" w:right="0" w:firstLine="0"/>
        <w:jc w:val="both"/>
        <w:rPr>
          <w:rFonts w:hint="default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</w:pPr>
      <w:r>
        <w:drawing>
          <wp:inline distT="0" distB="0" distL="114300" distR="114300">
            <wp:extent cx="2613660" cy="186690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868170"/>
            <wp:effectExtent l="0" t="0" r="762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00B05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B050"/>
          <w:sz w:val="28"/>
          <w:szCs w:val="28"/>
          <w:lang w:val="en-US" w:eastAsia="zh-CN"/>
        </w:rPr>
        <w:t>注意！！注意！！注意！！每10级打开一次</w:t>
      </w:r>
    </w:p>
    <w:p>
      <w:pPr>
        <w:spacing w:before="0" w:after="0" w:line="240" w:lineRule="auto"/>
        <w:ind w:left="0" w:right="0" w:firstLine="0"/>
        <w:jc w:val="both"/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FFFFFF"/>
          <w:lang w:val="en-US" w:eastAsia="zh-CN"/>
        </w:rPr>
        <w:t>2，</w:t>
      </w: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FFFFFF"/>
        </w:rPr>
        <w:t>领取完直接升级到45级，然后商店买只继承宠物，</w:t>
      </w: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FFFFFF"/>
          <w:lang w:val="en-US" w:eastAsia="zh-CN"/>
        </w:rPr>
        <w:t>40级装备带上，</w:t>
      </w: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FFFFFF"/>
        </w:rPr>
        <w:t>商城购买古道，做3次二星白帮忙到60</w:t>
      </w:r>
    </w:p>
    <w:p>
      <w:pPr>
        <w:rPr>
          <w:rFonts w:ascii="微软雅黑" w:hAnsi="微软雅黑" w:eastAsia="微软雅黑" w:cs="微软雅黑"/>
          <w:color w:val="000000" w:themeColor="text1"/>
          <w:spacing w:val="0"/>
          <w:position w:val="0"/>
          <w:sz w:val="24"/>
          <w:szCs w:val="2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color w:val="000000" w:themeColor="text1"/>
          <w:spacing w:val="0"/>
          <w:position w:val="0"/>
          <w:sz w:val="24"/>
          <w:szCs w:val="22"/>
          <w:shd w:val="clear" w:fill="FFFFFF"/>
          <w14:textFill>
            <w14:solidFill>
              <w14:schemeClr w14:val="tx1"/>
            </w14:solidFill>
          </w14:textFill>
        </w:rPr>
        <w:t>切记了，冲级礼包每隔10级要领取一次。礼包里面上百种的奖励</w:t>
      </w:r>
    </w:p>
    <w:p>
      <w:pPr>
        <w:spacing w:before="0" w:after="0" w:line="240" w:lineRule="auto"/>
        <w:ind w:left="0" w:right="0" w:firstLine="0"/>
        <w:jc w:val="both"/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</w:rPr>
      </w:pP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  <w:t>3，</w:t>
      </w: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</w:rPr>
        <w:t>60</w:t>
      </w: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  <w:t>级</w:t>
      </w: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</w:rPr>
        <w:t>之后，就可以组队做仙人指路了。把冲级礼包的变异</w:t>
      </w: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  <w:t>和6速</w:t>
      </w: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</w:rPr>
        <w:t>坐骑领取了之后，继承下，做仙人和修山能快速到100级。</w:t>
      </w:r>
    </w:p>
    <w:p>
      <w:pPr>
        <w:spacing w:before="0" w:after="0" w:line="240" w:lineRule="auto"/>
        <w:ind w:left="0" w:right="0" w:firstLine="0"/>
        <w:jc w:val="both"/>
        <w:rPr>
          <w:rFonts w:hint="default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</w:pPr>
      <w:r>
        <w:rPr>
          <w:rFonts w:ascii="微软雅黑" w:hAnsi="微软雅黑" w:eastAsia="微软雅黑" w:cs="微软雅黑"/>
          <w:color w:val="000000" w:themeColor="text1"/>
          <w:spacing w:val="0"/>
          <w:position w:val="0"/>
          <w:sz w:val="24"/>
          <w:szCs w:val="22"/>
          <w:shd w:val="clear" w:fill="auto"/>
          <w14:textFill>
            <w14:solidFill>
              <w14:schemeClr w14:val="tx1"/>
            </w14:solidFill>
          </w14:textFill>
        </w:rPr>
        <w:t>100级之后做十绝快速到125。</w:t>
      </w:r>
      <w:r>
        <w:rPr>
          <w:rFonts w:hint="eastAsia" w:ascii="微软雅黑" w:hAnsi="微软雅黑" w:eastAsia="微软雅黑" w:cs="微软雅黑"/>
          <w:b/>
          <w:bCs/>
          <w:color w:val="00B050"/>
          <w:spacing w:val="0"/>
          <w:position w:val="0"/>
          <w:sz w:val="24"/>
          <w:szCs w:val="22"/>
          <w:u w:val="single"/>
          <w:shd w:val="clear" w:fill="auto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00B050"/>
          <w:spacing w:val="0"/>
          <w:position w:val="0"/>
          <w:sz w:val="24"/>
          <w:szCs w:val="22"/>
          <w:u w:val="single"/>
          <w:shd w:val="clear" w:fill="auto"/>
          <w:lang w:val="en-US" w:eastAsia="zh-CN"/>
        </w:rPr>
        <w:t>免过妖魔道，飞升材料在仙灵卡中）</w:t>
      </w:r>
    </w:p>
    <w:p>
      <w:pPr>
        <w:rPr>
          <w:rFonts w:ascii="微软雅黑" w:hAnsi="微软雅黑" w:eastAsia="微软雅黑" w:cs="微软雅黑"/>
          <w:color w:val="000000" w:themeColor="text1"/>
          <w:spacing w:val="0"/>
          <w:position w:val="0"/>
          <w:sz w:val="24"/>
          <w:szCs w:val="22"/>
          <w:shd w:val="clear" w:fill="auto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74920" cy="1967230"/>
            <wp:effectExtent l="0" t="0" r="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0" w:after="0" w:line="240" w:lineRule="auto"/>
        <w:ind w:left="0" w:right="0" w:firstLine="0"/>
        <w:jc w:val="both"/>
        <w:rPr>
          <w:rFonts w:hint="eastAsia" w:ascii="微软雅黑" w:hAnsi="微软雅黑" w:eastAsia="微软雅黑" w:cs="微软雅黑"/>
          <w:b/>
          <w:bCs/>
          <w:color w:val="auto"/>
          <w:spacing w:val="0"/>
          <w:position w:val="0"/>
          <w:sz w:val="24"/>
          <w:szCs w:val="22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0"/>
          <w:position w:val="0"/>
          <w:sz w:val="24"/>
          <w:szCs w:val="22"/>
          <w:shd w:val="clear" w:fill="auto"/>
          <w:lang w:val="en-US" w:eastAsia="zh-CN"/>
        </w:rPr>
        <w:t>每日登录福利记得领取哦（坐标天墉城253 183）</w:t>
      </w:r>
    </w:p>
    <w:p>
      <w:pPr>
        <w:numPr>
          <w:numId w:val="0"/>
        </w:numPr>
        <w:spacing w:before="0" w:after="0" w:line="240" w:lineRule="auto"/>
        <w:ind w:leftChars="0" w:right="0" w:rightChars="0"/>
        <w:jc w:val="both"/>
        <w:rPr>
          <w:rFonts w:hint="default" w:ascii="微软雅黑" w:hAnsi="微软雅黑" w:eastAsia="微软雅黑" w:cs="微软雅黑"/>
          <w:b/>
          <w:bCs/>
          <w:color w:val="auto"/>
          <w:spacing w:val="0"/>
          <w:position w:val="0"/>
          <w:sz w:val="24"/>
          <w:szCs w:val="22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  <w:t>包含</w:t>
      </w:r>
      <w:r>
        <w:rPr>
          <w:rFonts w:hint="eastAsia" w:ascii="微软雅黑" w:hAnsi="微软雅黑" w:eastAsia="微软雅黑" w:cs="微软雅黑"/>
          <w:color w:val="0070C0"/>
          <w:spacing w:val="0"/>
          <w:position w:val="0"/>
          <w:sz w:val="24"/>
          <w:szCs w:val="22"/>
          <w:shd w:val="clear" w:fill="auto"/>
          <w:lang w:val="en-US" w:eastAsia="zh-CN"/>
        </w:rPr>
        <w:t>道具套餐卡</w:t>
      </w:r>
      <w:r>
        <w:rPr>
          <w:rFonts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</w:rPr>
        <w:t>，</w:t>
      </w: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  <w:t>特级藏宝图，特级修为丹等等</w:t>
      </w:r>
    </w:p>
    <w:p>
      <w:pPr>
        <w:numPr>
          <w:numId w:val="0"/>
        </w:numPr>
        <w:spacing w:before="0" w:after="0" w:line="240" w:lineRule="auto"/>
        <w:ind w:leftChars="0" w:right="0" w:rightChars="0"/>
        <w:jc w:val="both"/>
      </w:pPr>
      <w:r>
        <w:drawing>
          <wp:inline distT="0" distB="0" distL="114300" distR="114300">
            <wp:extent cx="3947160" cy="16916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0" w:after="0" w:line="240" w:lineRule="auto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pacing w:val="0"/>
          <w:position w:val="0"/>
          <w:sz w:val="24"/>
          <w:szCs w:val="22"/>
          <w:shd w:val="clear" w:fill="auto"/>
          <w:lang w:val="en-US" w:eastAsia="zh-CN"/>
        </w:rPr>
        <w:t>推广福利</w:t>
      </w: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  <w:t>（每拉一人进游戏即可获得推广福利哦）</w:t>
      </w:r>
    </w:p>
    <w:p>
      <w:pPr>
        <w:numPr>
          <w:numId w:val="0"/>
        </w:numPr>
        <w:spacing w:before="0" w:after="0" w:line="240" w:lineRule="auto"/>
        <w:ind w:leftChars="0" w:right="0" w:rightChars="0"/>
        <w:jc w:val="both"/>
        <w:rPr>
          <w:rFonts w:hint="default" w:ascii="微软雅黑" w:hAnsi="微软雅黑" w:eastAsia="微软雅黑" w:cs="微软雅黑"/>
          <w:b/>
          <w:bCs/>
          <w:color w:val="FF0000"/>
          <w:spacing w:val="0"/>
          <w:position w:val="0"/>
          <w:sz w:val="24"/>
          <w:szCs w:val="22"/>
          <w:shd w:val="clear" w:fill="auto"/>
          <w:lang w:val="en-US" w:eastAsia="zh-CN"/>
        </w:rPr>
      </w:pPr>
      <w:r>
        <w:drawing>
          <wp:inline distT="0" distB="0" distL="114300" distR="114300">
            <wp:extent cx="3970020" cy="1555115"/>
            <wp:effectExtent l="0" t="0" r="762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</w:rPr>
      </w:pPr>
      <w:r>
        <w:rPr>
          <w:rFonts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</w:rPr>
        <w:t>首冲礼包，散人BOSS队伍起步神器</w:t>
      </w: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eastAsia="zh-CN"/>
        </w:rPr>
        <w:t>（</w:t>
      </w:r>
      <w:r>
        <w:rPr>
          <w:rFonts w:ascii="黑体" w:hAnsi="黑体" w:eastAsia="黑体" w:cs="黑体"/>
          <w:b/>
          <w:color w:val="1ABC9C"/>
          <w:spacing w:val="0"/>
          <w:position w:val="0"/>
          <w:sz w:val="27"/>
          <w:shd w:val="clear" w:fill="FFFFFF"/>
        </w:rPr>
        <w:t>非常划算的超级大礼包，前期必备。</w:t>
      </w:r>
      <w:r>
        <w:rPr>
          <w:rFonts w:hint="eastAsia" w:ascii="黑体" w:hAnsi="黑体" w:eastAsia="黑体" w:cs="黑体"/>
          <w:b/>
          <w:color w:val="1ABC9C"/>
          <w:spacing w:val="0"/>
          <w:position w:val="0"/>
          <w:sz w:val="27"/>
          <w:shd w:val="clear" w:fill="FFFFFF"/>
          <w:lang w:eastAsia="zh-CN"/>
        </w:rPr>
        <w:t>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923665" cy="1851660"/>
            <wp:effectExtent l="0" t="0" r="825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color w:val="000000" w:themeColor="text1"/>
          <w:spacing w:val="0"/>
          <w:position w:val="0"/>
          <w:sz w:val="24"/>
          <w:szCs w:val="22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pacing w:val="0"/>
          <w:position w:val="0"/>
          <w:sz w:val="24"/>
          <w:szCs w:val="22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纯手工制作装备，首饰，商城有免费的70-130级满属性黑水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023360" cy="99822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  <w:t>游戏币来源（奖卷，BOOS，银元宝商城，押镖）产出，大概率可挖出各种神兽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437765" cy="155384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7920" cy="153860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  <w:t>七周年卡商城，及金币商城物资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599055" cy="469392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1435" cy="468566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  <w:t>本服为慢节奏服，非快餐服可比，所以控制物品较多，但都有地方产出，望道友多谢耐心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  <w:t>回收系统(神兽，元灵，仙元均有回收）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301240" cy="297942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1240" cy="298640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301240" cy="2895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4255" cy="2887980"/>
            <wp:effectExtent l="0" t="0" r="698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  <w:t>召唤系统（可召唤，元灵，仙元，至尊仙元）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color w:val="002060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pacing w:val="0"/>
          <w:position w:val="0"/>
          <w:sz w:val="28"/>
          <w:shd w:val="clear" w:fill="auto"/>
          <w:lang w:val="en-US" w:eastAsia="zh-CN"/>
        </w:rPr>
        <w:t>10颗元灵召唤可召唤</w:t>
      </w:r>
      <w:r>
        <w:rPr>
          <w:rFonts w:hint="eastAsia" w:ascii="微软雅黑" w:hAnsi="微软雅黑" w:eastAsia="微软雅黑" w:cs="微软雅黑"/>
          <w:color w:val="002060"/>
          <w:spacing w:val="0"/>
          <w:position w:val="0"/>
          <w:sz w:val="28"/>
          <w:shd w:val="clear" w:fill="auto"/>
          <w:lang w:val="en-US" w:eastAsia="zh-CN"/>
        </w:rPr>
        <w:t>【元灵】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color w:val="C00000"/>
          <w:spacing w:val="0"/>
          <w:position w:val="0"/>
          <w:sz w:val="28"/>
          <w:shd w:val="clear" w:fill="auto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color w:val="00B050"/>
          <w:spacing w:val="0"/>
          <w:position w:val="0"/>
          <w:sz w:val="28"/>
          <w:shd w:val="clear" w:fill="auto"/>
          <w:lang w:val="en-US" w:eastAsia="zh-CN"/>
        </w:rPr>
        <w:t>10颗仙宠召唤可召唤</w:t>
      </w:r>
      <w:r>
        <w:rPr>
          <w:rFonts w:hint="eastAsia" w:ascii="微软雅黑" w:hAnsi="微软雅黑" w:eastAsia="微软雅黑" w:cs="微软雅黑"/>
          <w:color w:val="C00000"/>
          <w:spacing w:val="0"/>
          <w:position w:val="0"/>
          <w:sz w:val="28"/>
          <w:shd w:val="clear" w:fill="auto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【仙元】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color w:val="00B0F0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pacing w:val="0"/>
          <w:position w:val="0"/>
          <w:sz w:val="28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10颗仙元召唤可召唤</w:t>
      </w:r>
      <w:r>
        <w:rPr>
          <w:rFonts w:hint="eastAsia" w:ascii="微软雅黑" w:hAnsi="微软雅黑" w:eastAsia="微软雅黑" w:cs="微软雅黑"/>
          <w:color w:val="00B0F0"/>
          <w:spacing w:val="0"/>
          <w:position w:val="0"/>
          <w:sz w:val="28"/>
          <w:shd w:val="clear" w:fill="auto"/>
          <w:lang w:val="en-US" w:eastAsia="zh-CN"/>
        </w:rPr>
        <w:t>【至尊仙元】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/>
          <w:color w:val="1ABC9C"/>
          <w:spacing w:val="0"/>
          <w:position w:val="0"/>
          <w:sz w:val="27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color w:val="1ABC9C"/>
          <w:spacing w:val="0"/>
          <w:position w:val="0"/>
          <w:sz w:val="27"/>
          <w:shd w:val="clear" w:fill="FFFFFF"/>
          <w:lang w:val="en-US" w:eastAsia="zh-CN"/>
        </w:rPr>
        <w:t>游戏神兽可以说非常吃香，只要神兽多至尊仙不是梦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855720" cy="145542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924300" cy="1577340"/>
            <wp:effectExtent l="0" t="0" r="762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855720" cy="15697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color w:val="C00000"/>
          <w:spacing w:val="0"/>
          <w:position w:val="0"/>
          <w:sz w:val="28"/>
          <w:shd w:val="clear" w:fill="auto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color w:val="C00000"/>
          <w:spacing w:val="0"/>
          <w:position w:val="0"/>
          <w:sz w:val="28"/>
          <w:shd w:val="clear" w:fill="auto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增幅系统（可为时装，铭牌，御天梭，仙器）进行增幅加持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482340" cy="3375660"/>
            <wp:effectExtent l="0" t="0" r="762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840480" cy="18288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810000" cy="18135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771900" cy="1775460"/>
            <wp:effectExtent l="0" t="0" r="762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color w:val="00B050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C00000"/>
          <w:spacing w:val="0"/>
          <w:position w:val="0"/>
          <w:sz w:val="28"/>
          <w:shd w:val="clear" w:fill="auto"/>
          <w:lang w:val="en-US" w:eastAsia="zh-CN"/>
        </w:rPr>
        <w:t>具体物品来源看材料【</w:t>
      </w:r>
      <w:r>
        <w:rPr>
          <w:rFonts w:hint="eastAsia" w:ascii="微软雅黑" w:hAnsi="微软雅黑" w:eastAsia="微软雅黑" w:cs="微软雅黑"/>
          <w:color w:val="00B050"/>
          <w:spacing w:val="0"/>
          <w:position w:val="0"/>
          <w:sz w:val="28"/>
          <w:shd w:val="clear" w:fill="auto"/>
          <w:lang w:val="en-US" w:eastAsia="zh-CN"/>
        </w:rPr>
        <w:t>备注】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color w:val="ED7D31" w:themeColor="accent2"/>
          <w:spacing w:val="0"/>
          <w:position w:val="0"/>
          <w:sz w:val="28"/>
          <w:shd w:val="clear" w:fill="auto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color w:val="ED7D31" w:themeColor="accent2"/>
          <w:spacing w:val="0"/>
          <w:position w:val="0"/>
          <w:sz w:val="28"/>
          <w:shd w:val="clear" w:fill="auto"/>
          <w:lang w:val="en-US" w:eastAsia="zh-CN"/>
          <w14:textFill>
            <w14:solidFill>
              <w14:schemeClr w14:val="accent2"/>
            </w14:solidFill>
          </w14:textFill>
        </w:rPr>
        <w:t>幻兽试炼（奖励特级心法宝典，修为丹，鸿蒙丹，藏宝图等）</w:t>
      </w:r>
    </w:p>
    <w:p>
      <w:pPr>
        <w:numPr>
          <w:numId w:val="0"/>
        </w:numPr>
        <w:ind w:leftChars="0"/>
        <w:rPr>
          <w:rFonts w:hint="default" w:ascii="微软雅黑" w:hAnsi="微软雅黑" w:eastAsia="微软雅黑" w:cs="微软雅黑"/>
          <w:color w:val="ED7D31" w:themeColor="accent2"/>
          <w:spacing w:val="0"/>
          <w:position w:val="0"/>
          <w:sz w:val="28"/>
          <w:shd w:val="clear" w:fill="auto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inline distT="0" distB="0" distL="114300" distR="114300">
            <wp:extent cx="5273675" cy="1763395"/>
            <wp:effectExtent l="0" t="0" r="14605" b="4445"/>
            <wp:docPr id="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ascii="黑体" w:hAnsi="黑体" w:eastAsia="黑体" w:cs="黑体"/>
          <w:b w:val="0"/>
          <w:bCs/>
          <w:color w:val="1ABC9C"/>
          <w:spacing w:val="0"/>
          <w:position w:val="0"/>
          <w:sz w:val="24"/>
          <w:szCs w:val="24"/>
          <w:u w:val="single"/>
          <w:shd w:val="clear" w:fill="FFFFFF"/>
        </w:rPr>
      </w:pPr>
      <w:r>
        <w:rPr>
          <w:rFonts w:ascii="黑体" w:hAnsi="黑体" w:eastAsia="黑体" w:cs="黑体"/>
          <w:b w:val="0"/>
          <w:bCs/>
          <w:color w:val="1ABC9C"/>
          <w:spacing w:val="0"/>
          <w:position w:val="0"/>
          <w:sz w:val="24"/>
          <w:szCs w:val="24"/>
          <w:u w:val="single"/>
          <w:shd w:val="clear" w:fill="FFFFFF"/>
        </w:rPr>
        <w:t>海盗入侵</w:t>
      </w:r>
    </w:p>
    <w:p>
      <w:pPr>
        <w:spacing w:before="0" w:after="0" w:line="240" w:lineRule="auto"/>
        <w:ind w:left="0" w:right="0" w:firstLine="0"/>
        <w:jc w:val="left"/>
        <w:rPr>
          <w:rFonts w:ascii="黑体" w:hAnsi="黑体" w:eastAsia="黑体" w:cs="黑体"/>
          <w:b w:val="0"/>
          <w:bCs/>
          <w:color w:val="6F7982"/>
          <w:spacing w:val="0"/>
          <w:position w:val="0"/>
          <w:sz w:val="24"/>
          <w:szCs w:val="28"/>
          <w:u w:val="single"/>
          <w:shd w:val="clear" w:fill="FFFFFF"/>
        </w:rPr>
      </w:pPr>
      <w:r>
        <w:rPr>
          <w:rFonts w:ascii="黑体" w:hAnsi="黑体" w:eastAsia="黑体" w:cs="黑体"/>
          <w:b w:val="0"/>
          <w:bCs/>
          <w:color w:val="C0392B"/>
          <w:spacing w:val="0"/>
          <w:position w:val="0"/>
          <w:sz w:val="24"/>
          <w:szCs w:val="28"/>
          <w:u w:val="single"/>
          <w:shd w:val="clear" w:fill="FFFFFF"/>
        </w:rPr>
        <w:t>每日刷新海盗：</w:t>
      </w:r>
      <w:r>
        <w:rPr>
          <w:rFonts w:ascii="黑体" w:hAnsi="黑体" w:eastAsia="黑体" w:cs="黑体"/>
          <w:b w:val="0"/>
          <w:bCs/>
          <w:color w:val="6F7982"/>
          <w:spacing w:val="0"/>
          <w:position w:val="0"/>
          <w:sz w:val="24"/>
          <w:szCs w:val="28"/>
          <w:u w:val="single"/>
          <w:shd w:val="clear" w:fill="FFFFFF"/>
        </w:rPr>
        <w:t>每日12：30晚上8:30东海渔村，无名小镇会刷新海量海盗，击杀即可获得奖励！</w:t>
      </w:r>
    </w:p>
    <w:p>
      <w:pPr>
        <w:spacing w:before="0" w:after="0" w:line="240" w:lineRule="auto"/>
        <w:ind w:left="0" w:right="0" w:firstLine="0"/>
        <w:jc w:val="left"/>
        <w:rPr>
          <w:rFonts w:ascii="黑体" w:hAnsi="黑体" w:eastAsia="黑体" w:cs="黑体"/>
          <w:b w:val="0"/>
          <w:bCs/>
          <w:color w:val="1ABC9C"/>
          <w:spacing w:val="0"/>
          <w:position w:val="0"/>
          <w:sz w:val="28"/>
          <w:szCs w:val="28"/>
          <w:u w:val="single"/>
          <w:shd w:val="clear" w:fill="FFFFFF"/>
        </w:rPr>
      </w:pPr>
      <w:r>
        <w:rPr>
          <w:rFonts w:hint="eastAsia" w:ascii="黑体" w:hAnsi="黑体" w:eastAsia="黑体" w:cs="黑体"/>
          <w:b/>
          <w:color w:val="1ABC9C"/>
          <w:spacing w:val="0"/>
          <w:position w:val="0"/>
          <w:sz w:val="24"/>
          <w:szCs w:val="22"/>
          <w:shd w:val="clear" w:fill="FFFFFF"/>
          <w:lang w:val="en-US" w:eastAsia="zh-CN"/>
        </w:rPr>
        <w:t>15</w:t>
      </w:r>
      <w:r>
        <w:rPr>
          <w:rFonts w:hint="eastAsia" w:ascii="黑体" w:hAnsi="黑体" w:eastAsia="黑体" w:cs="黑体"/>
          <w:b/>
          <w:color w:val="1ABC9C"/>
          <w:spacing w:val="0"/>
          <w:position w:val="0"/>
          <w:sz w:val="27"/>
          <w:shd w:val="clear" w:fill="FFFFFF"/>
          <w:lang w:val="en-US" w:eastAsia="zh-CN"/>
        </w:rPr>
        <w:t>，</w:t>
      </w:r>
      <w:r>
        <w:rPr>
          <w:rFonts w:ascii="黑体" w:hAnsi="黑体" w:eastAsia="黑体" w:cs="黑体"/>
          <w:b w:val="0"/>
          <w:bCs/>
          <w:color w:val="1ABC9C"/>
          <w:spacing w:val="0"/>
          <w:position w:val="0"/>
          <w:sz w:val="28"/>
          <w:szCs w:val="28"/>
          <w:u w:val="single"/>
          <w:shd w:val="clear" w:fill="FFFFFF"/>
        </w:rPr>
        <w:t>每日押镖</w:t>
      </w:r>
    </w:p>
    <w:p>
      <w:pPr>
        <w:spacing w:before="0" w:after="0" w:line="240" w:lineRule="auto"/>
        <w:ind w:left="0" w:right="0" w:firstLine="0"/>
        <w:jc w:val="left"/>
        <w:rPr>
          <w:rFonts w:ascii="黑体" w:hAnsi="黑体" w:eastAsia="黑体" w:cs="黑体"/>
          <w:b w:val="0"/>
          <w:bCs/>
          <w:color w:val="FF0000"/>
          <w:spacing w:val="0"/>
          <w:position w:val="0"/>
          <w:sz w:val="24"/>
          <w:szCs w:val="28"/>
          <w:u w:val="single"/>
          <w:shd w:val="clear" w:fill="FFFFFF"/>
        </w:rPr>
      </w:pPr>
      <w:r>
        <w:rPr>
          <w:rFonts w:ascii="黑体" w:hAnsi="黑体" w:eastAsia="黑体" w:cs="黑体"/>
          <w:b w:val="0"/>
          <w:bCs/>
          <w:color w:val="C0392B"/>
          <w:spacing w:val="0"/>
          <w:position w:val="0"/>
          <w:sz w:val="24"/>
          <w:szCs w:val="28"/>
          <w:u w:val="single"/>
          <w:shd w:val="clear" w:fill="FFFFFF"/>
        </w:rPr>
        <w:t>每日押镖活动：</w:t>
      </w:r>
      <w:r>
        <w:rPr>
          <w:rFonts w:ascii="黑体" w:hAnsi="黑体" w:eastAsia="黑体" w:cs="黑体"/>
          <w:b w:val="0"/>
          <w:bCs/>
          <w:color w:val="6F7982"/>
          <w:spacing w:val="0"/>
          <w:position w:val="0"/>
          <w:sz w:val="24"/>
          <w:szCs w:val="28"/>
          <w:u w:val="single"/>
          <w:shd w:val="clear" w:fill="FFFFFF"/>
        </w:rPr>
        <w:t>每日下午6：00每次持续4小时，前往天墉城杨镖头或者东海渔村陈镖头处进行押镖，押镖可获得</w:t>
      </w:r>
      <w:r>
        <w:rPr>
          <w:rFonts w:ascii="黑体" w:hAnsi="黑体" w:eastAsia="黑体" w:cs="黑体"/>
          <w:b w:val="0"/>
          <w:bCs/>
          <w:color w:val="FF0000"/>
          <w:spacing w:val="0"/>
          <w:position w:val="0"/>
          <w:sz w:val="24"/>
          <w:szCs w:val="28"/>
          <w:u w:val="single"/>
          <w:shd w:val="clear" w:fill="FFFFFF"/>
        </w:rPr>
        <w:t>海量金币奖励</w:t>
      </w:r>
    </w:p>
    <w:p>
      <w:pPr>
        <w:spacing w:before="0" w:after="0" w:line="240" w:lineRule="auto"/>
        <w:ind w:left="0" w:right="0" w:firstLine="0"/>
        <w:jc w:val="left"/>
        <w:rPr>
          <w:rFonts w:hint="default" w:ascii="黑体" w:hAnsi="黑体" w:eastAsia="黑体" w:cs="黑体"/>
          <w:b w:val="0"/>
          <w:bCs/>
          <w:color w:val="FF0000"/>
          <w:spacing w:val="0"/>
          <w:position w:val="0"/>
          <w:sz w:val="24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color w:val="1ABC9C"/>
          <w:spacing w:val="0"/>
          <w:position w:val="0"/>
          <w:sz w:val="24"/>
          <w:szCs w:val="22"/>
          <w:shd w:val="clear" w:fill="FFFFFF"/>
          <w:lang w:val="en-US" w:eastAsia="zh-CN"/>
        </w:rPr>
        <w:t>16</w:t>
      </w:r>
      <w:r>
        <w:rPr>
          <w:rFonts w:hint="eastAsia" w:ascii="黑体" w:hAnsi="黑体" w:eastAsia="黑体" w:cs="黑体"/>
          <w:b/>
          <w:color w:val="1ABC9C"/>
          <w:spacing w:val="0"/>
          <w:position w:val="0"/>
          <w:sz w:val="27"/>
          <w:shd w:val="clear" w:fill="FFFFFF"/>
          <w:lang w:val="en-US" w:eastAsia="zh-CN"/>
        </w:rPr>
        <w:t>，</w:t>
      </w:r>
      <w:r>
        <w:rPr>
          <w:rFonts w:hint="eastAsia" w:ascii="黑体" w:hAnsi="黑体" w:eastAsia="黑体" w:cs="黑体"/>
          <w:b w:val="0"/>
          <w:bCs/>
          <w:color w:val="1ABC9C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怪物攻城</w:t>
      </w:r>
    </w:p>
    <w:p>
      <w:pPr>
        <w:spacing w:before="0" w:after="0" w:line="240" w:lineRule="auto"/>
        <w:ind w:left="0" w:right="0" w:firstLine="0"/>
        <w:jc w:val="left"/>
        <w:rPr>
          <w:rFonts w:hint="default" w:ascii="黑体" w:hAnsi="黑体" w:eastAsia="黑体" w:cs="黑体"/>
          <w:color w:val="6F7982"/>
          <w:spacing w:val="0"/>
          <w:position w:val="0"/>
          <w:sz w:val="24"/>
          <w:szCs w:val="28"/>
          <w:shd w:val="clear" w:fill="FFFFFF"/>
          <w:lang w:val="en-US" w:eastAsia="zh-CN"/>
        </w:rPr>
      </w:pPr>
      <w:r>
        <w:rPr>
          <w:rFonts w:ascii="黑体" w:hAnsi="黑体" w:eastAsia="黑体" w:cs="黑体"/>
          <w:b/>
          <w:color w:val="C0392B"/>
          <w:spacing w:val="0"/>
          <w:position w:val="0"/>
          <w:sz w:val="28"/>
          <w:szCs w:val="32"/>
          <w:u w:val="single"/>
          <w:shd w:val="clear" w:fill="FFFFFF"/>
        </w:rPr>
        <w:t>怪物攻城：</w:t>
      </w:r>
      <w:r>
        <w:rPr>
          <w:rFonts w:ascii="黑体" w:hAnsi="黑体" w:eastAsia="黑体" w:cs="黑体"/>
          <w:b/>
          <w:color w:val="D35400"/>
          <w:spacing w:val="0"/>
          <w:position w:val="0"/>
          <w:sz w:val="28"/>
          <w:szCs w:val="32"/>
          <w:u w:val="single"/>
          <w:shd w:val="clear" w:fill="FFFFFF"/>
        </w:rPr>
        <w:t>24小时不间断</w:t>
      </w:r>
      <w:r>
        <w:rPr>
          <w:rFonts w:ascii="黑体" w:hAnsi="黑体" w:eastAsia="黑体" w:cs="黑体"/>
          <w:color w:val="6F7982"/>
          <w:spacing w:val="0"/>
          <w:position w:val="0"/>
          <w:sz w:val="28"/>
          <w:szCs w:val="32"/>
          <w:u w:val="single"/>
          <w:shd w:val="clear" w:fill="FFFFFF"/>
        </w:rPr>
        <w:t>的攻城BOSS，是日常获取资源的重要场所，</w:t>
      </w:r>
      <w:r>
        <w:rPr>
          <w:rFonts w:hint="eastAsia" w:ascii="黑体" w:hAnsi="黑体" w:eastAsia="黑体" w:cs="黑体"/>
          <w:color w:val="6F7982"/>
          <w:spacing w:val="0"/>
          <w:position w:val="0"/>
          <w:sz w:val="28"/>
          <w:szCs w:val="32"/>
          <w:u w:val="single"/>
          <w:shd w:val="clear" w:fill="FFFFFF"/>
          <w:lang w:val="en-US" w:eastAsia="zh-CN"/>
        </w:rPr>
        <w:t>可进入东海渔村，无名小镇，云霄宫，风月谷</w:t>
      </w:r>
      <w:r>
        <w:rPr>
          <w:rFonts w:ascii="黑体" w:hAnsi="黑体" w:eastAsia="黑体" w:cs="黑体"/>
          <w:b/>
          <w:color w:val="D35400"/>
          <w:spacing w:val="0"/>
          <w:position w:val="0"/>
          <w:sz w:val="28"/>
          <w:szCs w:val="32"/>
          <w:u w:val="single"/>
          <w:shd w:val="clear" w:fill="FFFFFF"/>
        </w:rPr>
        <w:t>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1357630"/>
            <wp:effectExtent l="0" t="0" r="13970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2405" cy="1236980"/>
            <wp:effectExtent l="0" t="0" r="635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1047115"/>
            <wp:effectExtent l="0" t="0" r="3175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1092200"/>
            <wp:effectExtent l="0" t="0" r="1905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1066800"/>
            <wp:effectExtent l="0" t="0" r="190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1267460"/>
            <wp:effectExtent l="0" t="0" r="1905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2405" cy="1610360"/>
            <wp:effectExtent l="0" t="0" r="635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80025" cy="1059180"/>
            <wp:effectExtent l="0" t="0" r="8255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2405" cy="1385570"/>
            <wp:effectExtent l="0" t="0" r="635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909060" cy="1287780"/>
            <wp:effectExtent l="0" t="0" r="762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909060" cy="1516380"/>
            <wp:effectExtent l="0" t="0" r="762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妖皇，刺猬，狮子，熊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000500" cy="1760220"/>
            <wp:effectExtent l="0" t="0" r="762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（掉落154级继承宠物，十级镶嵌令，九速，特级心法等等）</w:t>
      </w:r>
    </w:p>
    <w:p>
      <w:pPr>
        <w:numPr>
          <w:ilvl w:val="0"/>
          <w:numId w:val="2"/>
        </w:numPr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召唤BOOS</w:t>
      </w:r>
    </w:p>
    <w:p>
      <w:pPr>
        <w:numPr>
          <w:numId w:val="0"/>
        </w:numPr>
        <w:spacing w:before="0" w:after="0" w:line="240" w:lineRule="auto"/>
        <w:ind w:leftChars="0" w:right="0" w:righ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832860" cy="1836420"/>
            <wp:effectExtent l="0" t="0" r="762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817620" cy="2194560"/>
            <wp:effectExtent l="0" t="0" r="762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840480" cy="1427480"/>
            <wp:effectExtent l="0" t="0" r="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962400" cy="1714500"/>
            <wp:effectExtent l="0" t="0" r="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787140" cy="1790700"/>
            <wp:effectExtent l="0" t="0" r="762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069080" cy="2217420"/>
            <wp:effectExtent l="0" t="0" r="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抽奖（可开出本服所有物资）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741420" cy="1828800"/>
            <wp:effectExtent l="0" t="0" r="762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充值比例1：1000银元宝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36"/>
          <w:szCs w:val="36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36"/>
          <w:szCs w:val="36"/>
          <w:u w:val="single"/>
          <w:shd w:val="clear" w:fill="FFFFFF"/>
          <w:lang w:val="en-US" w:eastAsia="zh-CN"/>
        </w:rPr>
        <w:t>充值福利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充值满38送新人首充福利（内含X2属性称号等大量物资）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充值满188送随机元灵，九速一只，一套80X5首饰，X4属性称号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充值满388送随机仙元，十速一只，二套80X5首饰，X6属性称号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充值满588送指定仙元一只，随机至尊仙元一只，三套80X5首饰，X8属性称号</w:t>
      </w:r>
    </w:p>
    <w:p>
      <w:pPr>
        <w:numPr>
          <w:numId w:val="0"/>
        </w:numPr>
        <w:ind w:leftChars="0"/>
        <w:rPr>
          <w:rFonts w:hint="default" w:ascii="黑体" w:hAnsi="黑体" w:eastAsia="黑体" w:cs="黑体"/>
          <w:b w:val="0"/>
          <w:bCs/>
          <w:color w:val="FF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充值满888送随机仙元二只，指定至尊仙元一只，五套80X5首饰，X10属性称号，随机十二速一只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00B050"/>
          <w:spacing w:val="0"/>
          <w:position w:val="0"/>
          <w:sz w:val="36"/>
          <w:szCs w:val="36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50"/>
          <w:spacing w:val="0"/>
          <w:position w:val="0"/>
          <w:sz w:val="36"/>
          <w:szCs w:val="36"/>
          <w:u w:val="single"/>
          <w:shd w:val="clear" w:fill="FFFFFF"/>
          <w:lang w:val="en-US" w:eastAsia="zh-CN"/>
        </w:rPr>
        <w:t>以上充值均为除元宝外的额外赠送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部分称号，级铭牌展示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011680" cy="70104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5540" cy="693420"/>
            <wp:effectExtent l="0" t="0" r="762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1981200" cy="7772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0780" cy="769620"/>
            <wp:effectExtent l="0" t="0" r="7620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1974215" cy="845820"/>
            <wp:effectExtent l="0" t="0" r="6985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360" cy="85344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至尊仙元，十二速展示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469515" cy="1737360"/>
            <wp:effectExtent l="0" t="0" r="1460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1760" cy="1722755"/>
            <wp:effectExtent l="0" t="0" r="0" b="14605"/>
            <wp:docPr id="5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401570" cy="1691640"/>
            <wp:effectExtent l="0" t="0" r="6350" b="0"/>
            <wp:docPr id="6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8860" cy="1698625"/>
            <wp:effectExtent l="0" t="0" r="7620" b="8255"/>
            <wp:docPr id="6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446655" cy="2461260"/>
            <wp:effectExtent l="0" t="0" r="6985" b="7620"/>
            <wp:docPr id="6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04795" cy="2454275"/>
            <wp:effectExtent l="0" t="0" r="14605" b="14605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特殊物品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840480" cy="1844040"/>
            <wp:effectExtent l="0" t="0" r="0" b="0"/>
            <wp:docPr id="6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810000" cy="1851660"/>
            <wp:effectExtent l="0" t="0" r="0" b="7620"/>
            <wp:docPr id="6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活动类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全天5倍刷道（24小时全开）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每周一举行龙宫献艺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每周六晚八点世道（奖励详情看群文件公告）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B0F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首杀奖励具体看群文件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/>
          <w:color w:val="C0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C0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本服攻略基本就这样慢慢琢磨，没事多看看攻略，不懂就问，</w:t>
      </w:r>
    </w:p>
    <w:p>
      <w:pPr>
        <w:numPr>
          <w:numId w:val="0"/>
        </w:numPr>
        <w:ind w:leftChars="0"/>
        <w:rPr>
          <w:rFonts w:hint="default" w:ascii="黑体" w:hAnsi="黑体" w:eastAsia="黑体" w:cs="黑体"/>
          <w:b w:val="0"/>
          <w:bCs/>
          <w:color w:val="C0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C00000"/>
          <w:spacing w:val="0"/>
          <w:position w:val="0"/>
          <w:sz w:val="28"/>
          <w:szCs w:val="28"/>
          <w:u w:val="single"/>
          <w:shd w:val="clear" w:fill="FFFFFF"/>
          <w:lang w:val="en-US" w:eastAsia="zh-CN"/>
        </w:rPr>
        <w:t>慢节奏服，快餐勿扰，快餐勿扰，快餐勿扰，快餐勿扰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5A3279"/>
    <w:multiLevelType w:val="singleLevel"/>
    <w:tmpl w:val="E05A3279"/>
    <w:lvl w:ilvl="0" w:tentative="0">
      <w:start w:val="4"/>
      <w:numFmt w:val="decimal"/>
      <w:suff w:val="nothing"/>
      <w:lvlText w:val="%1，"/>
      <w:lvlJc w:val="left"/>
    </w:lvl>
  </w:abstractNum>
  <w:abstractNum w:abstractNumId="1">
    <w:nsid w:val="4C9863C4"/>
    <w:multiLevelType w:val="singleLevel"/>
    <w:tmpl w:val="4C9863C4"/>
    <w:lvl w:ilvl="0" w:tentative="0">
      <w:start w:val="17"/>
      <w:numFmt w:val="decimal"/>
      <w:suff w:val="nothing"/>
      <w:lvlText w:val="%1，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CB0BCC"/>
    <w:rsid w:val="15CB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2022-01-14T11:28:00Z</dcterms:created>
  <dc:creator>如果</dc:creator>
  <cp:lastModifiedBy>如果</cp:lastModifiedBy>
  <dcterms:modified xsi:type="dcterms:W3CDTF">2022-01-14T15:48:06Z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32EFC607726247FD88F247833B5FAFA3</vt:lpwstr>
  </property>
</Properties>
</file>