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600" w:firstLineChars="200"/>
        <w:jc w:val="center"/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30"/>
          <w:szCs w:val="30"/>
          <w:shd w:val="clear" w:color="auto" w:fill="FFFFFF"/>
          <w:lang w:val="en-US" w:eastAsia="zh-CN" w:bidi="ar-SA"/>
        </w:rPr>
        <w:t>游戏攻略（新手必看）</w:t>
      </w:r>
    </w:p>
    <w:p>
      <w:pPr>
        <w:numPr>
          <w:ilvl w:val="0"/>
          <w:numId w:val="0"/>
        </w:numPr>
        <w:ind w:firstLine="440" w:firstLineChars="200"/>
        <w:rPr>
          <w:rFonts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FF0000"/>
          <w:sz w:val="22"/>
          <w:szCs w:val="22"/>
          <w:shd w:val="clear" w:color="auto" w:fill="FFFFFF"/>
          <w:lang w:val="en-US" w:eastAsia="zh-CN" w:bidi="ar-SA"/>
        </w:rPr>
        <w:t>前言：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本服顶级179，上线20E金元宝，商城可购买免费的各种装备道具，十级镶嵌令，成品改十二装备，十速坐骑，新手五法仙元，等级继承宠，娃娃装备，商城点化羽化丹，特级心法宝典等各种物品，1/1满属性天书，宠物妖石等应有尽有。</w:t>
      </w:r>
    </w:p>
    <w:p>
      <w:pPr>
        <w:tabs>
          <w:tab w:val="left" w:pos="312"/>
        </w:tabs>
        <w:rPr>
          <w:rStyle w:val="9"/>
          <w:rFonts w:ascii="黑体" w:hAnsi="宋体" w:eastAsia="黑体" w:cs="黑体"/>
          <w:color w:val="C0392B"/>
          <w:shd w:val="clear" w:color="auto" w:fill="FFFFFF"/>
        </w:rPr>
      </w:pPr>
      <w:r>
        <w:drawing>
          <wp:inline distT="0" distB="0" distL="114300" distR="114300">
            <wp:extent cx="5271135" cy="3004185"/>
            <wp:effectExtent l="0" t="0" r="571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9"/>
          <w:rFonts w:hint="eastAsia" w:ascii="黑体" w:hAnsi="宋体" w:eastAsia="黑体" w:cs="黑体"/>
          <w:color w:val="C0392B"/>
          <w:sz w:val="21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1"/>
          <w:shd w:val="clear" w:color="auto" w:fill="FFFFFF"/>
          <w:lang w:val="en-US" w:eastAsia="zh-CN"/>
        </w:rPr>
        <w:t>1.</w:t>
      </w: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人物升级：</w:t>
      </w:r>
    </w:p>
    <w:p>
      <w:pPr>
        <w:numPr>
          <w:ilvl w:val="0"/>
          <w:numId w:val="0"/>
        </w:numPr>
        <w:ind w:firstLine="440" w:firstLineChars="200"/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登录器可注册179级，双属性，法宝共生，送5000道行用于起步，上线即可干BOSS。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518410"/>
            <wp:effectExtent l="0" t="0" r="5715" b="1524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2.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宠物升级</w:t>
      </w:r>
    </w:p>
    <w:p>
      <w:pPr>
        <w:numPr>
          <w:ilvl w:val="0"/>
          <w:numId w:val="0"/>
        </w:numP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商城购买继承宠物，直接购买找衙门张司徒继承。</w:t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3.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金币获取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3800475" cy="1752600"/>
            <wp:effectExtent l="0" t="0" r="9525" b="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商城提供免费游戏币，</w:t>
      </w:r>
    </w:p>
    <w:p>
      <w:pPr>
        <w:rPr>
          <w:rFonts w:hint="eastAsia" w:ascii="黑体" w:hAnsi="黑体" w:eastAsia="黑体" w:cs="黑体"/>
          <w:b/>
          <w:bCs/>
          <w:color w:val="FFC000"/>
          <w:sz w:val="24"/>
          <w:lang w:eastAsia="zh-CN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4.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装备</w:t>
      </w:r>
      <w:r>
        <w:rPr>
          <w:rFonts w:hint="eastAsia" w:ascii="黑体" w:hAnsi="黑体" w:eastAsia="黑体" w:cs="黑体"/>
          <w:b/>
          <w:bCs/>
          <w:color w:val="FFC000"/>
          <w:sz w:val="24"/>
          <w:lang w:eastAsia="zh-CN"/>
        </w:rPr>
        <w:t>首饰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商城直接提供179级改十二装备、成品首饰。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商城提供各等级满属性黑水晶自由组合搭配，玩低等级玩家可自行打造。</w:t>
      </w:r>
    </w:p>
    <w:p>
      <w:pPr>
        <w:rPr>
          <w:rFonts w:hint="default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装备分为四个等阶、妖魔鬼怪，分别对应X5.X10.X15.X20。</w:t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5.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宠物获取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商城直接购买仙元礼包，可开出500成长新手五法仙元。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宠物幻化提升至10次。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宠物分为四个等阶、鬼卒、鬼将、鬼王、鬼帝。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drawing>
          <wp:inline distT="0" distB="0" distL="114300" distR="114300">
            <wp:extent cx="5273040" cy="3625215"/>
            <wp:effectExtent l="0" t="0" r="3810" b="1333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6.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坐骑获取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商城直接购买坐骑礼包，内含各种十速。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宠物分为四个等阶、鬼卒、鬼将、鬼王、鬼帝。分别为十二速、十五速、十八速、二十速。</w:t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7.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首饰获取</w:t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商城直接购买170级成品首饰，低等级自行合成，商城提供女娲。</w:t>
      </w:r>
    </w:p>
    <w:p>
      <w:r>
        <w:drawing>
          <wp:inline distT="0" distB="0" distL="114300" distR="114300">
            <wp:extent cx="3829050" cy="2571750"/>
            <wp:effectExtent l="0" t="0" r="0" b="0"/>
            <wp:docPr id="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color w:val="FFC000"/>
          <w:sz w:val="24"/>
        </w:rPr>
      </w:pPr>
      <w:r>
        <w:rPr>
          <w:rStyle w:val="9"/>
          <w:rFonts w:hint="eastAsia" w:ascii="黑体" w:hAnsi="宋体" w:eastAsia="黑体" w:cs="黑体"/>
          <w:color w:val="C0392B"/>
          <w:shd w:val="clear" w:color="auto" w:fill="FFFFFF"/>
          <w:lang w:val="en-US" w:eastAsia="zh-CN"/>
        </w:rPr>
        <w:t>8</w:t>
      </w:r>
      <w:r>
        <w:rPr>
          <w:rStyle w:val="9"/>
          <w:rFonts w:hint="eastAsia" w:ascii="黑体" w:hAnsi="宋体" w:eastAsia="黑体" w:cs="黑体"/>
          <w:color w:val="C0392B"/>
          <w:shd w:val="clear" w:color="auto" w:fill="FFFFFF"/>
        </w:rPr>
        <w:t>.</w:t>
      </w:r>
      <w:r>
        <w:rPr>
          <w:rFonts w:hint="eastAsia" w:ascii="黑体" w:hAnsi="黑体" w:eastAsia="黑体" w:cs="黑体"/>
          <w:b/>
          <w:bCs/>
          <w:color w:val="FFC000"/>
          <w:sz w:val="24"/>
        </w:rPr>
        <w:t>道行获得</w:t>
      </w:r>
    </w:p>
    <w:p>
      <w:pPr>
        <w:pStyle w:val="5"/>
        <w:widowControl/>
        <w:shd w:val="clear" w:color="auto" w:fill="FFFFFF"/>
        <w:spacing w:beforeAutospacing="0" w:afterAutospacing="0"/>
      </w:pPr>
      <w:r>
        <w:rPr>
          <w:rStyle w:val="9"/>
          <w:rFonts w:ascii="黑体" w:hAnsi="宋体" w:eastAsia="黑体" w:cs="黑体"/>
          <w:color w:val="C0392B"/>
          <w:sz w:val="22"/>
          <w:szCs w:val="22"/>
          <w:shd w:val="clear" w:color="auto" w:fill="FFFFFF"/>
        </w:rPr>
        <w:t>中州赐福：</w:t>
      </w:r>
      <w:r>
        <w:rPr>
          <w:rFonts w:ascii="黑体" w:hAnsi="宋体" w:eastAsia="黑体" w:cs="黑体"/>
          <w:color w:val="6F7982"/>
          <w:sz w:val="22"/>
          <w:szCs w:val="22"/>
          <w:shd w:val="clear" w:color="auto" w:fill="FFFFFF"/>
        </w:rPr>
        <w:t>前往天墉城活动大使处进行参与，每次赐福均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</w:rPr>
        <w:t>可</w:t>
      </w:r>
      <w:r>
        <w:rPr>
          <w:rFonts w:ascii="黑体" w:hAnsi="宋体" w:eastAsia="黑体" w:cs="黑体"/>
          <w:color w:val="6F7982"/>
          <w:sz w:val="22"/>
          <w:szCs w:val="22"/>
          <w:shd w:val="clear" w:color="auto" w:fill="FFFFFF"/>
        </w:rPr>
        <w:t>获得</w:t>
      </w:r>
      <w:r>
        <w:rPr>
          <w:rStyle w:val="9"/>
          <w:rFonts w:hint="eastAsia" w:ascii="黑体" w:hAnsi="宋体" w:eastAsia="黑体" w:cs="黑体"/>
          <w:color w:val="D35400"/>
          <w:sz w:val="22"/>
          <w:szCs w:val="22"/>
          <w:shd w:val="clear" w:color="auto" w:fill="FFFFFF"/>
        </w:rPr>
        <w:t>大量道行。</w:t>
      </w:r>
    </w:p>
    <w:p>
      <w:pPr>
        <w:pStyle w:val="5"/>
        <w:widowControl/>
        <w:shd w:val="clear" w:color="auto" w:fill="FFFFFF"/>
        <w:spacing w:beforeAutospacing="0" w:afterAutospacing="0"/>
      </w:pPr>
      <w:r>
        <w:drawing>
          <wp:inline distT="0" distB="0" distL="114300" distR="114300">
            <wp:extent cx="3927475" cy="2924175"/>
            <wp:effectExtent l="0" t="0" r="15875" b="9525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default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eastAsia="zh-CN"/>
        </w:rPr>
        <w:t>蛋糕获得方法：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/>
        </w:rPr>
        <w:t>BOSS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eastAsia="zh-CN"/>
        </w:rPr>
        <w:t>掉落，七周年商城兑换，抽奖。</w:t>
      </w:r>
    </w:p>
    <w:p>
      <w:pPr>
        <w:pStyle w:val="5"/>
        <w:widowControl/>
        <w:shd w:val="clear" w:color="auto" w:fill="FFFFFF"/>
        <w:spacing w:beforeAutospacing="0" w:afterAutospacing="0"/>
        <w:rPr>
          <w:rStyle w:val="9"/>
          <w:rFonts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  <w:t>通天塔：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</w:rPr>
        <w:t>开放无限刷塔模式，平民快速增加道行的渠道之一。</w:t>
      </w:r>
    </w:p>
    <w:p>
      <w:pPr>
        <w:pStyle w:val="5"/>
        <w:widowControl/>
        <w:shd w:val="clear" w:color="auto" w:fill="FFFFFF"/>
        <w:spacing w:beforeAutospacing="0" w:afterAutospacing="0"/>
        <w:jc w:val="both"/>
        <w:rPr>
          <w:rFonts w:ascii="微软雅黑" w:hAnsi="微软雅黑" w:eastAsia="微软雅黑" w:cs="微软雅黑"/>
          <w:color w:val="6F7982"/>
          <w:sz w:val="22"/>
          <w:szCs w:val="22"/>
        </w:rPr>
      </w:pPr>
      <w:r>
        <w:rPr>
          <w:rStyle w:val="9"/>
          <w:rFonts w:ascii="黑体" w:hAnsi="宋体" w:eastAsia="黑体" w:cs="黑体"/>
          <w:color w:val="1ABC9C"/>
          <w:sz w:val="27"/>
          <w:szCs w:val="27"/>
          <w:shd w:val="clear" w:color="auto" w:fill="FFFFFF"/>
        </w:rPr>
        <w:drawing>
          <wp:inline distT="0" distB="0" distL="114300" distR="114300">
            <wp:extent cx="3495675" cy="1914525"/>
            <wp:effectExtent l="19050" t="0" r="9525" b="0"/>
            <wp:docPr id="31" name="图片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age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  <w:t>全局双倍：</w:t>
      </w:r>
      <w:r>
        <w:rPr>
          <w:rFonts w:hint="eastAsia" w:ascii="黑体" w:hAnsi="宋体" w:eastAsia="黑体" w:cs="黑体"/>
          <w:color w:val="6F7982"/>
          <w:sz w:val="22"/>
          <w:szCs w:val="22"/>
          <w:shd w:val="clear" w:color="auto" w:fill="FFFFFF"/>
          <w:lang w:val="en-US" w:eastAsia="zh-CN" w:bidi="ar-SA"/>
        </w:rPr>
        <w:t>全天开放20倍刷道，挂机快速增加道行的渠道之一。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FFC000"/>
          <w:sz w:val="24"/>
          <w:lang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9.</w:t>
      </w:r>
      <w:r>
        <w:rPr>
          <w:rFonts w:hint="eastAsia" w:ascii="黑体" w:hAnsi="黑体" w:eastAsia="黑体" w:cs="黑体"/>
          <w:b/>
          <w:bCs/>
          <w:color w:val="FFC000"/>
          <w:sz w:val="24"/>
          <w:lang w:eastAsia="zh-CN"/>
        </w:rPr>
        <w:t>周年商店</w:t>
      </w:r>
    </w:p>
    <w:p>
      <w:pP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  <w:t>活动大使：六周年鬼市、七周年鬼市，可兑换所有物资。</w:t>
      </w:r>
    </w:p>
    <w:p>
      <w:pP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  <w:t>兑换需要七周年纪念卡、周年卡。</w:t>
      </w:r>
    </w:p>
    <w:p>
      <w:pP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  <w:t>白嫖亦可封神，只需要花费时间都能肝。</w:t>
      </w:r>
    </w:p>
    <w:p>
      <w:pP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 w:bidi="ar-SA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71420" cy="3787140"/>
            <wp:effectExtent l="0" t="0" r="5080" b="381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90140" cy="3775075"/>
            <wp:effectExtent l="0" t="0" r="10160" b="15875"/>
            <wp:docPr id="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color w:val="FFC000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10.各种成就奖励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打开成就系统，搜索银元宝即可查看各个奖励银元宝的成就，各种首杀，挑战奖励多多。</w:t>
      </w:r>
      <w:r>
        <w:rPr>
          <w:rFonts w:hint="eastAsia"/>
          <w:lang w:val="en-US" w:eastAsia="zh-CN"/>
        </w:rPr>
        <w:t xml:space="preserve">    </w:t>
      </w:r>
    </w:p>
    <w:p>
      <w:pPr>
        <w:pStyle w:val="5"/>
        <w:widowControl/>
        <w:shd w:val="clear" w:color="auto" w:fill="FFFFFF"/>
        <w:spacing w:beforeAutospacing="0" w:afterAutospacing="0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151755" cy="2418080"/>
            <wp:effectExtent l="0" t="0" r="10795" b="1270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新人建议自己玩五个号养一个号，上线弄完装备就去杀完七星，即可获得几百万的银元宝，此服是银元宝抽奖服，白嫖必做成就获取各种银元宝奖励，总之，银元宝获得方法非常多。</w:t>
      </w:r>
    </w:p>
    <w:p>
      <w:pPr>
        <w:numPr>
          <w:ilvl w:val="0"/>
          <w:numId w:val="0"/>
        </w:numPr>
        <w:ind w:leftChars="0"/>
        <w:rPr>
          <w:rFonts w:hint="default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11.圣诞树玩法</w:t>
      </w:r>
      <w:r>
        <w:drawing>
          <wp:inline distT="0" distB="0" distL="114300" distR="114300">
            <wp:extent cx="5272405" cy="2806065"/>
            <wp:effectExtent l="0" t="0" r="4445" b="13335"/>
            <wp:docPr id="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击杀</w:t>
      </w: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BOSS会获得圣诞礼物，提交给圣诞树可获得各种极品奖励，获得顶级 物品的几率非常高。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12.法宝淬炼（改良版，取消失败率，提高满属性几率）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前往天墉城找</w:t>
      </w: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NPC普化天尊（301.183）参加</w:t>
      </w:r>
    </w:p>
    <w:p>
      <w:pPr>
        <w:pStyle w:val="5"/>
        <w:widowControl/>
        <w:shd w:val="clear" w:color="auto" w:fill="FFFFFF"/>
        <w:spacing w:beforeAutospacing="0" w:afterAutospacing="0"/>
      </w:pPr>
      <w:r>
        <w:drawing>
          <wp:inline distT="0" distB="0" distL="114300" distR="114300">
            <wp:extent cx="5373370" cy="2273300"/>
            <wp:effectExtent l="0" t="0" r="17780" b="12700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法宝淬炼方法：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商城可直接购买淬炼所用的法宝，需要什么就用对应的法宝进行淬炼。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淬炼法宝需要材料炼魂术、七彩淬炼石。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827145" cy="1211580"/>
            <wp:effectExtent l="0" t="0" r="1905" b="7620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819525" cy="1172210"/>
            <wp:effectExtent l="0" t="0" r="9525" b="8890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淬炼完成即可获得淬炼过的法宝。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3819525" cy="3007995"/>
            <wp:effectExtent l="0" t="0" r="9525" b="1905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13.魂灯进阶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商城购买一个基础的魂灯。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击杀各BOSS会获得鬼魂。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魂灯吸收鬼魂可进阶，每个BOSS掉落对应鬼魂。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default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获得对应鬼魂后找天墉城NPC天师钟馗进行吸收进阶。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default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4429125" cy="3276600"/>
            <wp:effectExtent l="0" t="0" r="9525" b="0"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425950" cy="2681605"/>
            <wp:effectExtent l="0" t="0" r="12700" b="4445"/>
            <wp:docPr id="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14.装备转属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击杀</w:t>
      </w: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BOSS掉落的装备，如有不需要的属性可进行转属，变废为宝，废物利用。（具体看NPC介绍）</w:t>
      </w:r>
    </w:p>
    <w:p>
      <w:pPr>
        <w:pStyle w:val="5"/>
        <w:widowControl/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48275" cy="1962785"/>
            <wp:effectExtent l="0" t="0" r="9525" b="18415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C000"/>
          <w:sz w:val="24"/>
          <w:lang w:val="en-US" w:eastAsia="zh-CN"/>
        </w:rPr>
        <w:t>15.宠物、坐骑（召唤、回收）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eastAsia="zh-CN"/>
        </w:rPr>
        <w:t>击杀</w:t>
      </w: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BOSS掉落的低级宠物坐骑，可进行回收，所有物品都有价值，不存在浪费。如：打到的鬼卒境界的宠物，进行回收可获得鬼将境界的珠子，凑齐十颗鬼将珠子可召唤一个成品宠物，坐骑也是如此。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</w:pPr>
      <w:r>
        <w:drawing>
          <wp:inline distT="0" distB="0" distL="114300" distR="114300">
            <wp:extent cx="5267960" cy="3654425"/>
            <wp:effectExtent l="0" t="0" r="8890" b="3175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聂小倩：负责宠物召唤回收。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  <w:t>宁采臣：负责坐骑召唤回收。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68595" cy="3545205"/>
            <wp:effectExtent l="0" t="0" r="8255" b="1714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/>
        <w:rPr>
          <w:rFonts w:hint="eastAsia" w:ascii="黑体" w:hAnsi="宋体" w:eastAsia="黑体" w:cs="黑体"/>
          <w:b/>
          <w:color w:val="C0392B"/>
          <w:sz w:val="22"/>
          <w:szCs w:val="22"/>
          <w:shd w:val="clear" w:color="auto" w:fill="FFFFFF"/>
          <w:lang w:val="en-US" w:eastAsia="zh-CN"/>
        </w:rPr>
      </w:pPr>
    </w:p>
    <w:p>
      <w:pPr>
        <w:pStyle w:val="5"/>
        <w:widowControl/>
        <w:spacing w:beforeAutospacing="0" w:afterAutospacing="0"/>
        <w:rPr>
          <w:rFonts w:hAnsi="黑体"/>
          <w:b/>
          <w:bCs/>
          <w:color w:val="FFC000"/>
          <w:kern w:val="2"/>
          <w:sz w:val="26"/>
          <w:szCs w:val="26"/>
        </w:rPr>
      </w:pPr>
      <w:r>
        <w:rPr>
          <w:rFonts w:hint="eastAsia" w:hAnsi="黑体"/>
          <w:b/>
          <w:bCs/>
          <w:color w:val="FFC000"/>
          <w:kern w:val="2"/>
          <w:sz w:val="26"/>
          <w:szCs w:val="26"/>
          <w:lang w:val="en-US" w:eastAsia="zh-CN"/>
        </w:rPr>
        <w:t>16.BOSS</w:t>
      </w:r>
    </w:p>
    <w:p>
      <w:pPr>
        <w:pStyle w:val="5"/>
        <w:widowControl/>
        <w:spacing w:beforeAutospacing="0" w:afterAutospacing="0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</w:rPr>
        <w:t>本服BOSS从低至高难度依次增加，</w:t>
      </w: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eastAsia="zh-CN"/>
        </w:rPr>
        <w:t>并且拥有各种心法技能，</w:t>
      </w: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</w:rPr>
        <w:t>多种机制BOSS，享受击杀的快感，拒绝无脑挂机无任何挑战可言。</w:t>
      </w:r>
    </w:p>
    <w:p>
      <w:pPr>
        <w:pStyle w:val="5"/>
        <w:widowControl/>
        <w:spacing w:beforeAutospacing="0" w:afterAutospacing="0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前往天墉城找燕赤霞传送至BOSS地图。</w:t>
      </w:r>
    </w:p>
    <w:p>
      <w:pPr>
        <w:pStyle w:val="5"/>
        <w:widowControl/>
        <w:spacing w:beforeAutospacing="0" w:afterAutospacing="0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击杀BOSS可获得本服所有物资，怪物越强大，获得的物品也就越丰富。</w:t>
      </w:r>
    </w:p>
    <w:p>
      <w:pPr>
        <w:pStyle w:val="5"/>
        <w:widowControl/>
        <w:spacing w:beforeAutospacing="0" w:afterAutospacing="0"/>
        <w:rPr>
          <w:rStyle w:val="9"/>
          <w:rFonts w:hint="default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别几把一上来就去干鬼帝，跑来比比打不过，问就是给你两大嘴巴子，道行非常重要。</w:t>
      </w:r>
    </w:p>
    <w:p>
      <w:pPr>
        <w:pStyle w:val="5"/>
        <w:widowControl/>
        <w:spacing w:beforeAutospacing="0" w:afterAutospacing="0"/>
        <w:rPr>
          <w:rStyle w:val="9"/>
          <w:rFonts w:hint="default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428615" cy="3602990"/>
            <wp:effectExtent l="0" t="0" r="635" b="16510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幽魂：较为简单，无特殊机制，上线即可封杀。掉落魔套、宠物坐骑，各种道具、周年卡。</w:t>
      </w:r>
      <w:r>
        <w:drawing>
          <wp:inline distT="0" distB="0" distL="114300" distR="114300">
            <wp:extent cx="5210175" cy="3295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鬼卒：道行需2W左右即可封杀，需要敏火体木。掉落鬼套、宠物坐骑，各种道具、周年卡。</w:t>
      </w:r>
      <w:r>
        <w:drawing>
          <wp:inline distT="0" distB="0" distL="114300" distR="114300">
            <wp:extent cx="5172075" cy="3143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val="en-US" w:eastAsia="zh-CN"/>
        </w:rPr>
      </w:pP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厉鬼：道行需3W左右即可封杀，需要敏火体木高准确忽视套。大概率掉落鬼套、宠物坐骑，各种道具、周年卡。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</w:p>
    <w:p>
      <w:pPr>
        <w:spacing w:line="220" w:lineRule="atLeast"/>
        <w:rPr>
          <w:rFonts w:hint="eastAsia"/>
          <w:lang w:val="en-US" w:eastAsia="zh-CN"/>
        </w:rPr>
      </w:pPr>
      <w:r>
        <w:drawing>
          <wp:inline distT="0" distB="0" distL="114300" distR="114300">
            <wp:extent cx="5248275" cy="3200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鬼将：道行需4.5W左右即可封杀，需要敏火体木高准确忽视套。掉落怪套、宠物坐骑，各种道具、周年卡。</w:t>
      </w:r>
      <w:r>
        <w:drawing>
          <wp:inline distT="0" distB="0" distL="114300" distR="114300">
            <wp:extent cx="5269230" cy="3279140"/>
            <wp:effectExtent l="0" t="0" r="762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鬼王：道行需5W左右即可封杀，需要敏火体木高忽视套。大概率掉落怪套、宠物坐骑，各种道具、周年卡、高级妖石。</w:t>
      </w:r>
      <w:r>
        <w:drawing>
          <wp:inline distT="0" distB="0" distL="114300" distR="114300">
            <wp:extent cx="5181600" cy="323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鬼仙：道行需7W左右即可封杀，需要敏火体木高忽视套。掉落所有顶级物品，重生天书。</w:t>
      </w:r>
      <w:r>
        <w:drawing>
          <wp:inline distT="0" distB="0" distL="114300" distR="114300">
            <wp:extent cx="5181600" cy="3305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鬼帝：道行需8W左右即可封杀，需要敏火体木高忽视套。大概率掉落所有顶级物品，重生天书。</w:t>
      </w:r>
      <w:r>
        <w:drawing>
          <wp:inline distT="0" distB="0" distL="114300" distR="114300">
            <wp:extent cx="5271135" cy="325374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所有机制BS得掌握技巧，别头铁上去就是干。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shd w:val="clear" w:color="auto" w:fill="FFFFFF"/>
          <w:lang w:val="en-US" w:eastAsia="zh-CN"/>
        </w:rPr>
        <w:t>道行别看要求很高，蛋糕非常容易获取，BOSS掉落也非常多，切糕瞬间嗷嗷叫。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  <w:t>新增人物染色功能：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  <w:t>每个角色颜色都不一致，喜欢好看的玩就对了。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  <w:t>全新素材、各种丰富时装、铭牌自行上线查看。</w:t>
      </w:r>
    </w:p>
    <w:p>
      <w:pPr>
        <w:spacing w:line="220" w:lineRule="atLeast"/>
      </w:pPr>
      <w:r>
        <w:drawing>
          <wp:inline distT="0" distB="0" distL="114300" distR="114300">
            <wp:extent cx="2466340" cy="2186305"/>
            <wp:effectExtent l="0" t="0" r="1016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20950" cy="2204720"/>
            <wp:effectExtent l="0" t="0" r="1270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  <w:t>本服主打PK、试道，喜欢PK试道的留下就对了。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  <w:r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  <w:t>本服充值永久有效，不管开什么版本，只要开新区都会补偿，值得注意的是，补偿物品只可自行玩，不可买卖，一经发现一律封号处理，总之，有条件的就适当氪点，毕竟也要生活维护，没条件就纯粹喜欢玩的，五开肝就是了。白嫖也能封神。</w:t>
      </w:r>
    </w:p>
    <w:p>
      <w:pPr>
        <w:spacing w:line="220" w:lineRule="atLeast"/>
        <w:rPr>
          <w:rStyle w:val="9"/>
          <w:rFonts w:hint="eastAsia" w:ascii="黑体" w:hAnsi="宋体" w:eastAsia="黑体" w:cs="黑体"/>
          <w:color w:val="C0392B"/>
          <w:sz w:val="22"/>
          <w:szCs w:val="22"/>
          <w:highlight w:val="green"/>
          <w:shd w:val="clear" w:color="auto" w:fill="FFFFFF"/>
          <w:lang w:val="en-US" w:eastAsia="zh-CN"/>
        </w:rPr>
      </w:pPr>
    </w:p>
    <w:p>
      <w:pPr>
        <w:spacing w:line="220" w:lineRule="atLeas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10.30更新以下内容：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1.优化同时在线人员过多，部分人员卡顿问题，扩容服务器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2.优化商城增加改头换面卡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3.采纳玩家建议，增加九转属性药，人物宠物可使用300滴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4.优化燕赤霞，宁采臣掉落九转属性药，抽奖几率获得九转属性包，一包20颗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5.采纳玩家建议，抽奖新增满武学继承宠物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6.采纳玩家建议，宠物与人物属性相差较大，宠物幻化提升至30次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7.优化妖石属性偏低问题，新增特级妖石，六周年鬼市兑换，抽奖产出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8.限制道行最高六万，人物产出六万会自动退回为最高限制，半个月后开放上限</w:t>
      </w:r>
    </w:p>
    <w:p>
      <w:pPr>
        <w:spacing w:line="220" w:lineRule="atLeas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</w:pPr>
    </w:p>
    <w:p>
      <w:pPr>
        <w:spacing w:line="220" w:lineRule="atLeas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今晚停机维护，预计时间晚上8点至12点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1.更换服务器，替换内存更大更稳定的服务器，避免回档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2.商城练功功能新增神木鼎，可自由打变身卡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5.天墉城大魔王由每小时5只增加至10只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6.新增大魔王几率掉落材料魔王之颅，魔王之心，魔王之躯，魔王之足，魔王之血，凑齐5种材料放入八卦炉可炼化成鬼魂珠.大魔王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7.天师钟馗新增吸收鬼魂大魔王功能，魂灯宁采臣可吸收至大魔王，提升属性</w:t>
      </w:r>
    </w:p>
    <w:p>
      <w:pPr>
        <w:spacing w:line="220" w:lineRule="atLeas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1.修改全局刷道为50倍、人物道行上限为10W.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2.新增25速坐骑：火狐、麋鹿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3.新增宠物鬼仙：千禾、覆云、震山、清风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4.鬼帝宠物坐骑回收可获得宠珠鬼仙、二五速珠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5.新增NPC 宠物召唤·鬼仙、坐骑召唤·二十五速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6.仙界神捕增加 宠珠鬼仙、二五速珠 兑换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7.周年商城下架宠物珠、坐骑珠、提升BS珠子爆率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8.奖池新增仙宠、仙骑、珠子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</w:rPr>
        <w:t>9.增加大魔王挑战难度.部分怪物抗力抗法，需要智商秒怪</w:t>
      </w:r>
      <w:bookmarkStart w:id="0" w:name="_GoBack"/>
      <w:bookmarkEnd w:id="0"/>
    </w:p>
    <w:p>
      <w:pPr>
        <w:spacing w:line="220" w:lineRule="atLeas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80808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D31D50"/>
    <w:rsid w:val="000837D9"/>
    <w:rsid w:val="0008478D"/>
    <w:rsid w:val="000979BE"/>
    <w:rsid w:val="00274DAF"/>
    <w:rsid w:val="0027634B"/>
    <w:rsid w:val="0032338C"/>
    <w:rsid w:val="00323B43"/>
    <w:rsid w:val="00366035"/>
    <w:rsid w:val="003D37D8"/>
    <w:rsid w:val="00426133"/>
    <w:rsid w:val="004358AB"/>
    <w:rsid w:val="006667A9"/>
    <w:rsid w:val="006C28E4"/>
    <w:rsid w:val="006F23DC"/>
    <w:rsid w:val="007B7F33"/>
    <w:rsid w:val="008A7841"/>
    <w:rsid w:val="008B7726"/>
    <w:rsid w:val="00980C07"/>
    <w:rsid w:val="009D73F4"/>
    <w:rsid w:val="009E6604"/>
    <w:rsid w:val="00A12BE4"/>
    <w:rsid w:val="00A16A3E"/>
    <w:rsid w:val="00AB068A"/>
    <w:rsid w:val="00AC3DF4"/>
    <w:rsid w:val="00B67A70"/>
    <w:rsid w:val="00D31D50"/>
    <w:rsid w:val="00E409E4"/>
    <w:rsid w:val="00E7307F"/>
    <w:rsid w:val="03AB5E11"/>
    <w:rsid w:val="05E518B2"/>
    <w:rsid w:val="062B51FD"/>
    <w:rsid w:val="06E143DA"/>
    <w:rsid w:val="084F5F77"/>
    <w:rsid w:val="10D86B88"/>
    <w:rsid w:val="15735A77"/>
    <w:rsid w:val="162E116F"/>
    <w:rsid w:val="16F46C37"/>
    <w:rsid w:val="19151A54"/>
    <w:rsid w:val="1A0918B0"/>
    <w:rsid w:val="1DF93689"/>
    <w:rsid w:val="1F9D7332"/>
    <w:rsid w:val="221277F6"/>
    <w:rsid w:val="223D5D3B"/>
    <w:rsid w:val="2D7276A8"/>
    <w:rsid w:val="2DEF1723"/>
    <w:rsid w:val="33AD35E8"/>
    <w:rsid w:val="36C31BDD"/>
    <w:rsid w:val="398E1A56"/>
    <w:rsid w:val="399760D4"/>
    <w:rsid w:val="3A926B79"/>
    <w:rsid w:val="44EC664A"/>
    <w:rsid w:val="455D4EB8"/>
    <w:rsid w:val="46D32A52"/>
    <w:rsid w:val="4888410D"/>
    <w:rsid w:val="4BCC184D"/>
    <w:rsid w:val="4C5270C5"/>
    <w:rsid w:val="4F5F4E4A"/>
    <w:rsid w:val="507945F0"/>
    <w:rsid w:val="52727BB7"/>
    <w:rsid w:val="595172FC"/>
    <w:rsid w:val="59606EFE"/>
    <w:rsid w:val="5A8C1127"/>
    <w:rsid w:val="5C5E57BC"/>
    <w:rsid w:val="64DE2952"/>
    <w:rsid w:val="67735787"/>
    <w:rsid w:val="6995073A"/>
    <w:rsid w:val="6A2C0065"/>
    <w:rsid w:val="6AB351B5"/>
    <w:rsid w:val="6F376F54"/>
    <w:rsid w:val="6F781368"/>
    <w:rsid w:val="756C1535"/>
    <w:rsid w:val="77B33DAD"/>
    <w:rsid w:val="788C67CC"/>
    <w:rsid w:val="7C22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 w:val="0"/>
      <w:adjustRightInd/>
      <w:snapToGrid/>
      <w:spacing w:beforeAutospacing="1" w:after="0" w:afterAutospacing="1"/>
    </w:pPr>
    <w:rPr>
      <w:rFonts w:cs="Times New Roman" w:asciiTheme="minorHAnsi" w:hAnsiTheme="minorHAnsi" w:eastAsiaTheme="minorEastAsia"/>
      <w:sz w:val="24"/>
      <w:szCs w:val="24"/>
    </w:rPr>
  </w:style>
  <w:style w:type="table" w:styleId="7">
    <w:name w:val="Table Grid"/>
    <w:basedOn w:val="6"/>
    <w:qFormat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Char"/>
    <w:basedOn w:val="8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157</Words>
  <Characters>897</Characters>
  <Lines>7</Lines>
  <Paragraphs>2</Paragraphs>
  <TotalTime>4</TotalTime>
  <ScaleCrop>false</ScaleCrop>
  <LinksUpToDate>false</LinksUpToDate>
  <CharactersWithSpaces>1052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。</cp:lastModifiedBy>
  <dcterms:modified xsi:type="dcterms:W3CDTF">2021-11-13T04:43:13Z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947EC042905C41A5ABFB9414F92706A4</vt:lpwstr>
  </property>
</Properties>
</file>